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0E8" w:rsidRPr="00803210" w:rsidRDefault="00D720E8">
      <w:pPr>
        <w:rPr>
          <w:rFonts w:ascii="Helvetica, sans-serif" w:hAnsi="Helvetica, sans-serif"/>
          <w:bCs/>
        </w:rPr>
      </w:pPr>
      <w:r w:rsidRPr="00803210">
        <w:rPr>
          <w:rFonts w:ascii="Helvetica, sans-serif" w:hAnsi="Helvetica, sans-serif"/>
          <w:bCs/>
        </w:rPr>
        <w:t xml:space="preserve">[22] </w:t>
      </w:r>
      <w:r w:rsidRPr="00803210">
        <w:rPr>
          <w:rFonts w:ascii="Helvetica, sans-serif" w:hAnsi="Helvetica, sans-serif"/>
          <w:bCs/>
        </w:rPr>
        <w:br/>
        <w:t xml:space="preserve"> </w:t>
      </w:r>
      <w:r w:rsidRPr="00803210">
        <w:rPr>
          <w:rFonts w:ascii="Helvetica, sans-serif" w:hAnsi="Helvetica, sans-serif"/>
          <w:bCs/>
        </w:rPr>
        <w:br/>
        <w:t xml:space="preserve">Lorsque surviennent des métrorragies, rouges et abondantes, au 3ème trimestre de la grossesse, sans lésion du col, quel est l’examen complémentaire à demander pour affirmer l’étiologie? </w:t>
      </w:r>
      <w:r w:rsidRPr="00803210">
        <w:rPr>
          <w:rFonts w:ascii="Helvetica, sans-serif" w:hAnsi="Helvetica, sans-serif"/>
          <w:bCs/>
        </w:rPr>
        <w:br/>
        <w:t xml:space="preserve"> A - Une amniocentèse tardive </w:t>
      </w:r>
      <w:r w:rsidRPr="00803210">
        <w:rPr>
          <w:rFonts w:ascii="Helvetica, sans-serif" w:hAnsi="Helvetica, sans-serif"/>
          <w:bCs/>
        </w:rPr>
        <w:br/>
        <w:t xml:space="preserve"> B - Un dosage </w:t>
      </w:r>
      <w:proofErr w:type="spellStart"/>
      <w:r w:rsidRPr="00803210">
        <w:rPr>
          <w:rFonts w:ascii="Helvetica, sans-serif" w:hAnsi="Helvetica, sans-serif"/>
          <w:bCs/>
        </w:rPr>
        <w:t>doestriol</w:t>
      </w:r>
      <w:proofErr w:type="spellEnd"/>
      <w:r w:rsidRPr="00803210">
        <w:rPr>
          <w:rFonts w:ascii="Helvetica, sans-serif" w:hAnsi="Helvetica, sans-serif"/>
          <w:bCs/>
        </w:rPr>
        <w:t xml:space="preserve"> </w:t>
      </w:r>
      <w:r w:rsidRPr="00803210">
        <w:rPr>
          <w:rFonts w:ascii="Helvetica, sans-serif" w:hAnsi="Helvetica, sans-serif"/>
          <w:bCs/>
        </w:rPr>
        <w:br/>
        <w:t xml:space="preserve"> C - Une échographie </w:t>
      </w:r>
      <w:r w:rsidRPr="00803210">
        <w:rPr>
          <w:rFonts w:ascii="Helvetica, sans-serif" w:hAnsi="Helvetica, sans-serif"/>
          <w:bCs/>
        </w:rPr>
        <w:br/>
        <w:t xml:space="preserve"> D - Un enregistrement du rythme cardiaque </w:t>
      </w:r>
      <w:proofErr w:type="spellStart"/>
      <w:r w:rsidRPr="00803210">
        <w:rPr>
          <w:rFonts w:ascii="Helvetica, sans-serif" w:hAnsi="Helvetica, sans-serif"/>
          <w:bCs/>
        </w:rPr>
        <w:t>foetal</w:t>
      </w:r>
      <w:proofErr w:type="spellEnd"/>
      <w:r w:rsidRPr="00803210">
        <w:rPr>
          <w:rFonts w:ascii="Helvetica, sans-serif" w:hAnsi="Helvetica, sans-serif"/>
          <w:bCs/>
        </w:rPr>
        <w:t xml:space="preserve"> </w:t>
      </w:r>
      <w:r w:rsidRPr="00803210">
        <w:rPr>
          <w:rFonts w:ascii="Helvetica, sans-serif" w:hAnsi="Helvetica, sans-serif"/>
          <w:bCs/>
        </w:rPr>
        <w:br/>
        <w:t xml:space="preserve"> E - Un dosage de prégnandiol </w:t>
      </w:r>
    </w:p>
    <w:p w:rsidR="00A872BE" w:rsidRPr="00803210" w:rsidRDefault="00A872BE">
      <w:pPr>
        <w:rPr>
          <w:rFonts w:ascii="Helvetica, sans-serif" w:hAnsi="Helvetica, sans-serif"/>
          <w:bCs/>
        </w:rPr>
      </w:pPr>
      <w:r w:rsidRPr="00803210">
        <w:rPr>
          <w:rFonts w:ascii="Helvetica, sans-serif" w:hAnsi="Helvetica, sans-serif"/>
          <w:bCs/>
        </w:rPr>
        <w:br/>
        <w:t xml:space="preserve"> [150] </w:t>
      </w:r>
      <w:r w:rsidRPr="00803210">
        <w:rPr>
          <w:rFonts w:ascii="Helvetica, sans-serif" w:hAnsi="Helvetica, sans-serif"/>
          <w:bCs/>
        </w:rPr>
        <w:br/>
        <w:t xml:space="preserve"> </w:t>
      </w:r>
      <w:r w:rsidRPr="00803210">
        <w:rPr>
          <w:rFonts w:ascii="Helvetica, sans-serif" w:hAnsi="Helvetica, sans-serif"/>
          <w:bCs/>
        </w:rPr>
        <w:br/>
        <w:t xml:space="preserve">Devant des métrorragies, rouges et abondantes, au 3ème trimestre de la grossesse, sans lésion du col, l’examen complémentaire à demander est: </w:t>
      </w:r>
      <w:r w:rsidRPr="00803210">
        <w:rPr>
          <w:rFonts w:ascii="Helvetica, sans-serif" w:hAnsi="Helvetica, sans-serif"/>
          <w:bCs/>
        </w:rPr>
        <w:br/>
        <w:t xml:space="preserve"> A - Une amniocentèse </w:t>
      </w:r>
      <w:r w:rsidRPr="00803210">
        <w:rPr>
          <w:rFonts w:ascii="Helvetica, sans-serif" w:hAnsi="Helvetica, sans-serif"/>
          <w:bCs/>
        </w:rPr>
        <w:br/>
        <w:t xml:space="preserve"> B - Un dosage d’</w:t>
      </w:r>
      <w:proofErr w:type="spellStart"/>
      <w:r w:rsidRPr="00803210">
        <w:rPr>
          <w:rFonts w:ascii="Helvetica, sans-serif" w:hAnsi="Helvetica, sans-serif"/>
          <w:bCs/>
        </w:rPr>
        <w:t>oestriol</w:t>
      </w:r>
      <w:proofErr w:type="spellEnd"/>
      <w:r w:rsidRPr="00803210">
        <w:rPr>
          <w:rFonts w:ascii="Helvetica, sans-serif" w:hAnsi="Helvetica, sans-serif"/>
          <w:bCs/>
        </w:rPr>
        <w:t xml:space="preserve"> </w:t>
      </w:r>
      <w:r w:rsidRPr="00803210">
        <w:rPr>
          <w:rFonts w:ascii="Helvetica, sans-serif" w:hAnsi="Helvetica, sans-serif"/>
          <w:bCs/>
        </w:rPr>
        <w:br/>
        <w:t xml:space="preserve"> C - Une échographie </w:t>
      </w:r>
      <w:r w:rsidRPr="00803210">
        <w:rPr>
          <w:rFonts w:ascii="Helvetica, sans-serif" w:hAnsi="Helvetica, sans-serif"/>
          <w:bCs/>
        </w:rPr>
        <w:br/>
        <w:t xml:space="preserve"> D - Une amnioscopie </w:t>
      </w:r>
      <w:r w:rsidRPr="00803210">
        <w:rPr>
          <w:rFonts w:ascii="Helvetica, sans-serif" w:hAnsi="Helvetica, sans-serif"/>
          <w:bCs/>
        </w:rPr>
        <w:br/>
        <w:t xml:space="preserve"> E - Un dosage de prégnandiol </w:t>
      </w:r>
      <w:r w:rsidRPr="00803210">
        <w:rPr>
          <w:rFonts w:ascii="Helvetica, sans-serif" w:hAnsi="Helvetica, sans-serif"/>
          <w:bCs/>
        </w:rPr>
        <w:br/>
      </w:r>
    </w:p>
    <w:p w:rsidR="0050314B" w:rsidRPr="00803210" w:rsidRDefault="0050314B">
      <w:pPr>
        <w:rPr>
          <w:rFonts w:ascii="Helvetica, sans-serif" w:hAnsi="Helvetica, sans-serif"/>
          <w:bCs/>
        </w:rPr>
      </w:pPr>
      <w:r w:rsidRPr="00803210">
        <w:rPr>
          <w:rFonts w:ascii="Helvetica, sans-serif" w:hAnsi="Helvetica, sans-serif"/>
          <w:bCs/>
        </w:rPr>
        <w:t xml:space="preserve">[160] </w:t>
      </w:r>
      <w:r w:rsidRPr="00803210">
        <w:rPr>
          <w:rFonts w:ascii="Helvetica, sans-serif" w:hAnsi="Helvetica, sans-serif"/>
          <w:bCs/>
        </w:rPr>
        <w:br/>
        <w:t xml:space="preserve"> </w:t>
      </w:r>
      <w:r w:rsidRPr="00803210">
        <w:rPr>
          <w:rFonts w:ascii="Helvetica, sans-serif" w:hAnsi="Helvetica, sans-serif"/>
          <w:bCs/>
        </w:rPr>
        <w:br/>
        <w:t xml:space="preserve">Toutes ces étiologies peuvent donner une hémorragie génitale externe en fin de grossesse, sauf une. Laquelle? </w:t>
      </w:r>
      <w:r w:rsidRPr="00803210">
        <w:rPr>
          <w:rFonts w:ascii="Helvetica, sans-serif" w:hAnsi="Helvetica, sans-serif"/>
          <w:bCs/>
        </w:rPr>
        <w:br/>
        <w:t xml:space="preserve"> A - Insertion basse du placenta </w:t>
      </w:r>
      <w:r w:rsidRPr="00803210">
        <w:rPr>
          <w:rFonts w:ascii="Helvetica, sans-serif" w:hAnsi="Helvetica, sans-serif"/>
          <w:bCs/>
        </w:rPr>
        <w:br/>
        <w:t xml:space="preserve"> B - Hématome rétro-placentaire </w:t>
      </w:r>
      <w:r w:rsidRPr="00803210">
        <w:rPr>
          <w:rFonts w:ascii="Helvetica, sans-serif" w:hAnsi="Helvetica, sans-serif"/>
          <w:bCs/>
        </w:rPr>
        <w:br/>
        <w:t xml:space="preserve"> C - Polype </w:t>
      </w:r>
      <w:proofErr w:type="spellStart"/>
      <w:r w:rsidRPr="00803210">
        <w:rPr>
          <w:rFonts w:ascii="Helvetica, sans-serif" w:hAnsi="Helvetica, sans-serif"/>
          <w:bCs/>
        </w:rPr>
        <w:t>endocervical</w:t>
      </w:r>
      <w:proofErr w:type="spellEnd"/>
      <w:r w:rsidRPr="00803210">
        <w:rPr>
          <w:rFonts w:ascii="Helvetica, sans-serif" w:hAnsi="Helvetica, sans-serif"/>
          <w:bCs/>
        </w:rPr>
        <w:t xml:space="preserve"> </w:t>
      </w:r>
      <w:proofErr w:type="spellStart"/>
      <w:r w:rsidRPr="00803210">
        <w:rPr>
          <w:rFonts w:ascii="Helvetica, sans-serif" w:hAnsi="Helvetica, sans-serif"/>
          <w:bCs/>
        </w:rPr>
        <w:t>décidualisé</w:t>
      </w:r>
      <w:proofErr w:type="spellEnd"/>
      <w:r w:rsidRPr="00803210">
        <w:rPr>
          <w:rFonts w:ascii="Helvetica, sans-serif" w:hAnsi="Helvetica, sans-serif"/>
          <w:bCs/>
        </w:rPr>
        <w:t xml:space="preserve"> </w:t>
      </w:r>
      <w:r w:rsidRPr="00803210">
        <w:rPr>
          <w:rFonts w:ascii="Helvetica, sans-serif" w:hAnsi="Helvetica, sans-serif"/>
          <w:bCs/>
        </w:rPr>
        <w:br/>
        <w:t xml:space="preserve"> D - Nécrose </w:t>
      </w:r>
      <w:proofErr w:type="spellStart"/>
      <w:r w:rsidRPr="00803210">
        <w:rPr>
          <w:rFonts w:ascii="Helvetica, sans-serif" w:hAnsi="Helvetica, sans-serif"/>
          <w:bCs/>
        </w:rPr>
        <w:t>dun</w:t>
      </w:r>
      <w:proofErr w:type="spellEnd"/>
      <w:r w:rsidRPr="00803210">
        <w:rPr>
          <w:rFonts w:ascii="Helvetica, sans-serif" w:hAnsi="Helvetica, sans-serif"/>
          <w:bCs/>
        </w:rPr>
        <w:t xml:space="preserve"> fibrome pédicule sous séreux </w:t>
      </w:r>
      <w:r w:rsidRPr="00803210">
        <w:rPr>
          <w:rFonts w:ascii="Helvetica, sans-serif" w:hAnsi="Helvetica, sans-serif"/>
          <w:bCs/>
        </w:rPr>
        <w:br/>
        <w:t xml:space="preserve"> E - Rupture d’un utérus cicatriciel</w:t>
      </w:r>
    </w:p>
    <w:p w:rsidR="00416F92" w:rsidRPr="00803210" w:rsidRDefault="00416F92" w:rsidP="00416F92">
      <w:pPr>
        <w:pStyle w:val="NormalWeb"/>
        <w:spacing w:after="240" w:afterAutospacing="0"/>
        <w:rPr>
          <w:rFonts w:ascii="Helvetica, sans-serif" w:hAnsi="Helvetica, sans-serif"/>
          <w:bCs/>
        </w:rPr>
      </w:pPr>
    </w:p>
    <w:p w:rsidR="00416F92" w:rsidRPr="00803210" w:rsidRDefault="00416F92" w:rsidP="00416F92">
      <w:pPr>
        <w:rPr>
          <w:rFonts w:ascii="Helvetica, sans-serif" w:hAnsi="Helvetica, sans-serif"/>
          <w:bCs/>
        </w:rPr>
      </w:pPr>
      <w:r w:rsidRPr="00803210">
        <w:rPr>
          <w:rFonts w:ascii="Helvetica, sans-serif" w:hAnsi="Helvetica, sans-serif"/>
          <w:bCs/>
        </w:rPr>
        <w:t xml:space="preserve">[160] </w:t>
      </w:r>
      <w:r w:rsidRPr="00803210">
        <w:rPr>
          <w:rFonts w:ascii="Helvetica, sans-serif" w:hAnsi="Helvetica, sans-serif"/>
          <w:bCs/>
        </w:rPr>
        <w:br/>
        <w:t xml:space="preserve"> </w:t>
      </w:r>
      <w:r w:rsidRPr="00803210">
        <w:rPr>
          <w:rFonts w:ascii="Helvetica, sans-serif" w:hAnsi="Helvetica, sans-serif"/>
          <w:bCs/>
        </w:rPr>
        <w:br/>
        <w:t xml:space="preserve">Toutes ces étiologies peuvent donner une hémorragie génitale externe en fin de grossesse, sauf une. Laquelle? </w:t>
      </w:r>
      <w:r w:rsidRPr="00803210">
        <w:rPr>
          <w:rFonts w:ascii="Helvetica, sans-serif" w:hAnsi="Helvetica, sans-serif"/>
          <w:bCs/>
        </w:rPr>
        <w:br/>
        <w:t xml:space="preserve"> A - Insertion basse du placenta </w:t>
      </w:r>
      <w:r w:rsidRPr="00803210">
        <w:rPr>
          <w:rFonts w:ascii="Helvetica, sans-serif" w:hAnsi="Helvetica, sans-serif"/>
          <w:bCs/>
        </w:rPr>
        <w:br/>
        <w:t xml:space="preserve"> B - Hématome rétro-placentaire </w:t>
      </w:r>
      <w:r w:rsidRPr="00803210">
        <w:rPr>
          <w:rFonts w:ascii="Helvetica, sans-serif" w:hAnsi="Helvetica, sans-serif"/>
          <w:bCs/>
        </w:rPr>
        <w:br/>
        <w:t xml:space="preserve"> C - Polype </w:t>
      </w:r>
      <w:proofErr w:type="spellStart"/>
      <w:r w:rsidRPr="00803210">
        <w:rPr>
          <w:rFonts w:ascii="Helvetica, sans-serif" w:hAnsi="Helvetica, sans-serif"/>
          <w:bCs/>
        </w:rPr>
        <w:t>endocervical</w:t>
      </w:r>
      <w:proofErr w:type="spellEnd"/>
      <w:r w:rsidRPr="00803210">
        <w:rPr>
          <w:rFonts w:ascii="Helvetica, sans-serif" w:hAnsi="Helvetica, sans-serif"/>
          <w:bCs/>
        </w:rPr>
        <w:t xml:space="preserve"> </w:t>
      </w:r>
      <w:proofErr w:type="spellStart"/>
      <w:r w:rsidRPr="00803210">
        <w:rPr>
          <w:rFonts w:ascii="Helvetica, sans-serif" w:hAnsi="Helvetica, sans-serif"/>
          <w:bCs/>
        </w:rPr>
        <w:t>décidualisé</w:t>
      </w:r>
      <w:proofErr w:type="spellEnd"/>
      <w:r w:rsidRPr="00803210">
        <w:rPr>
          <w:rFonts w:ascii="Helvetica, sans-serif" w:hAnsi="Helvetica, sans-serif"/>
          <w:bCs/>
        </w:rPr>
        <w:t xml:space="preserve"> </w:t>
      </w:r>
      <w:r w:rsidRPr="00803210">
        <w:rPr>
          <w:rFonts w:ascii="Helvetica, sans-serif" w:hAnsi="Helvetica, sans-serif"/>
          <w:bCs/>
        </w:rPr>
        <w:br/>
        <w:t xml:space="preserve"> D - Nécrose </w:t>
      </w:r>
      <w:proofErr w:type="spellStart"/>
      <w:r w:rsidRPr="00803210">
        <w:rPr>
          <w:rFonts w:ascii="Helvetica, sans-serif" w:hAnsi="Helvetica, sans-serif"/>
          <w:bCs/>
        </w:rPr>
        <w:t>dun</w:t>
      </w:r>
      <w:proofErr w:type="spellEnd"/>
      <w:r w:rsidRPr="00803210">
        <w:rPr>
          <w:rFonts w:ascii="Helvetica, sans-serif" w:hAnsi="Helvetica, sans-serif"/>
          <w:bCs/>
        </w:rPr>
        <w:t xml:space="preserve"> fibrome pédicule sous séreux </w:t>
      </w:r>
      <w:r w:rsidRPr="00803210">
        <w:rPr>
          <w:rFonts w:ascii="Helvetica, sans-serif" w:hAnsi="Helvetica, sans-serif"/>
          <w:bCs/>
        </w:rPr>
        <w:br/>
        <w:t xml:space="preserve"> E - Rupture d’un utérus cicatriciel </w:t>
      </w:r>
      <w:r w:rsidRPr="00803210">
        <w:rPr>
          <w:rFonts w:ascii="Helvetica, sans-serif" w:hAnsi="Helvetica, sans-serif"/>
          <w:bCs/>
        </w:rPr>
        <w:br/>
      </w:r>
    </w:p>
    <w:p w:rsidR="0050314B" w:rsidRPr="00803210" w:rsidRDefault="0050314B" w:rsidP="0050314B">
      <w:pPr>
        <w:pStyle w:val="NormalWeb"/>
        <w:spacing w:after="240" w:afterAutospacing="0"/>
        <w:rPr>
          <w:bCs/>
        </w:rPr>
      </w:pPr>
      <w:r w:rsidRPr="00803210">
        <w:rPr>
          <w:rFonts w:ascii="Helvetica, sans-serif" w:hAnsi="Helvetica, sans-serif"/>
          <w:bCs/>
        </w:rPr>
        <w:t xml:space="preserve">[166] </w:t>
      </w:r>
      <w:r w:rsidRPr="00803210">
        <w:rPr>
          <w:rFonts w:ascii="Helvetica, sans-serif" w:hAnsi="Helvetica, sans-serif"/>
          <w:bCs/>
        </w:rPr>
        <w:br/>
        <w:t xml:space="preserve"> </w:t>
      </w:r>
      <w:r w:rsidRPr="00803210">
        <w:rPr>
          <w:rFonts w:ascii="Helvetica, sans-serif" w:hAnsi="Helvetica, sans-serif"/>
          <w:bCs/>
        </w:rPr>
        <w:br/>
        <w:t xml:space="preserve">Dans l’insertion basse du placenta </w:t>
      </w:r>
      <w:r w:rsidRPr="00803210">
        <w:rPr>
          <w:rFonts w:ascii="Helvetica, sans-serif" w:hAnsi="Helvetica, sans-serif"/>
          <w:bCs/>
        </w:rPr>
        <w:br/>
        <w:t xml:space="preserve"> </w:t>
      </w:r>
      <w:proofErr w:type="gramStart"/>
      <w:r w:rsidRPr="00803210">
        <w:rPr>
          <w:rFonts w:ascii="Helvetica, sans-serif" w:hAnsi="Helvetica, sans-serif"/>
          <w:bCs/>
        </w:rPr>
        <w:t>A -</w:t>
      </w:r>
      <w:proofErr w:type="gramEnd"/>
      <w:r w:rsidRPr="00803210">
        <w:rPr>
          <w:rFonts w:ascii="Helvetica, sans-serif" w:hAnsi="Helvetica, sans-serif"/>
          <w:bCs/>
        </w:rPr>
        <w:t xml:space="preserve"> Le placenta est toujours inséré sur le segment inférieur </w:t>
      </w:r>
      <w:r w:rsidRPr="00803210">
        <w:rPr>
          <w:rFonts w:ascii="Helvetica, sans-serif" w:hAnsi="Helvetica, sans-serif"/>
          <w:bCs/>
        </w:rPr>
        <w:br/>
      </w:r>
      <w:r w:rsidRPr="00803210">
        <w:rPr>
          <w:rFonts w:ascii="Helvetica, sans-serif" w:hAnsi="Helvetica, sans-serif"/>
          <w:bCs/>
        </w:rPr>
        <w:lastRenderedPageBreak/>
        <w:t xml:space="preserve"> B - Il y a toujours des hémorragies soit pendant la grossesse soit pendant l’accouchement </w:t>
      </w:r>
      <w:r w:rsidRPr="00803210">
        <w:rPr>
          <w:rFonts w:ascii="Helvetica, sans-serif" w:hAnsi="Helvetica, sans-serif"/>
          <w:bCs/>
        </w:rPr>
        <w:br/>
        <w:t xml:space="preserve"> C - Quand il y a des hémorragies au cours du travail, la rupture de la poche des eaux peut les arrêter </w:t>
      </w:r>
      <w:r w:rsidRPr="00803210">
        <w:rPr>
          <w:rFonts w:ascii="Helvetica, sans-serif" w:hAnsi="Helvetica, sans-serif"/>
          <w:bCs/>
        </w:rPr>
        <w:br/>
        <w:t xml:space="preserve"> D - L’hémorragie liée à l’insertion basse du placenta peut entraîner une anémie </w:t>
      </w:r>
      <w:proofErr w:type="spellStart"/>
      <w:r w:rsidRPr="00803210">
        <w:rPr>
          <w:rFonts w:ascii="Helvetica, sans-serif" w:hAnsi="Helvetica, sans-serif"/>
          <w:bCs/>
        </w:rPr>
        <w:t>foetale</w:t>
      </w:r>
      <w:proofErr w:type="spellEnd"/>
      <w:r w:rsidRPr="00803210">
        <w:rPr>
          <w:rFonts w:ascii="Helvetica, sans-serif" w:hAnsi="Helvetica, sans-serif"/>
          <w:bCs/>
        </w:rPr>
        <w:t xml:space="preserve"> sévère </w:t>
      </w:r>
      <w:r w:rsidRPr="00803210">
        <w:rPr>
          <w:rFonts w:ascii="Helvetica, sans-serif" w:hAnsi="Helvetica, sans-serif"/>
          <w:bCs/>
        </w:rPr>
        <w:br/>
        <w:t xml:space="preserve"> E - L’échographie peut faire le diagnostic à 35 semaines </w:t>
      </w:r>
      <w:r w:rsidRPr="00803210">
        <w:rPr>
          <w:rFonts w:ascii="Helvetica, sans-serif" w:hAnsi="Helvetica, sans-serif"/>
          <w:bCs/>
        </w:rPr>
        <w:br/>
      </w:r>
    </w:p>
    <w:p w:rsidR="0050314B" w:rsidRPr="00803210" w:rsidRDefault="0050314B">
      <w:pPr>
        <w:rPr>
          <w:rFonts w:ascii="Helvetica, sans-serif" w:hAnsi="Helvetica, sans-serif"/>
          <w:bCs/>
        </w:rPr>
      </w:pPr>
    </w:p>
    <w:p w:rsidR="00C06D0B" w:rsidRPr="00803210" w:rsidRDefault="0050314B">
      <w:pPr>
        <w:rPr>
          <w:rFonts w:ascii="Helvetica, sans-serif" w:hAnsi="Helvetica, sans-serif"/>
          <w:bCs/>
        </w:rPr>
      </w:pPr>
      <w:r w:rsidRPr="00803210">
        <w:rPr>
          <w:rFonts w:ascii="Helvetica, sans-serif" w:hAnsi="Helvetica, sans-serif"/>
          <w:bCs/>
        </w:rPr>
        <w:t xml:space="preserve">[286] </w:t>
      </w:r>
      <w:r w:rsidRPr="00803210">
        <w:rPr>
          <w:rFonts w:ascii="Helvetica, sans-serif" w:hAnsi="Helvetica, sans-serif"/>
          <w:bCs/>
        </w:rPr>
        <w:br/>
        <w:t xml:space="preserve"> </w:t>
      </w:r>
      <w:r w:rsidRPr="00803210">
        <w:rPr>
          <w:rFonts w:ascii="Helvetica, sans-serif" w:hAnsi="Helvetica, sans-serif"/>
          <w:bCs/>
        </w:rPr>
        <w:br/>
        <w:t xml:space="preserve">Devant une hémorragie du 3ème trimestre de la grossesse, choisir parmi les propositions suivantes celle(s) qui </w:t>
      </w:r>
      <w:proofErr w:type="gramStart"/>
      <w:r w:rsidRPr="00803210">
        <w:rPr>
          <w:rFonts w:ascii="Helvetica, sans-serif" w:hAnsi="Helvetica, sans-serif"/>
          <w:bCs/>
        </w:rPr>
        <w:t>est(</w:t>
      </w:r>
      <w:proofErr w:type="gramEnd"/>
      <w:r w:rsidRPr="00803210">
        <w:rPr>
          <w:rFonts w:ascii="Helvetica, sans-serif" w:hAnsi="Helvetica, sans-serif"/>
          <w:bCs/>
        </w:rPr>
        <w:t xml:space="preserve">sont) compatible(s) avec le diagnostic de placenta </w:t>
      </w:r>
      <w:proofErr w:type="spellStart"/>
      <w:r w:rsidRPr="00803210">
        <w:rPr>
          <w:rFonts w:ascii="Helvetica, sans-serif" w:hAnsi="Helvetica, sans-serif"/>
          <w:bCs/>
        </w:rPr>
        <w:t>praevia</w:t>
      </w:r>
      <w:proofErr w:type="spellEnd"/>
      <w:r w:rsidRPr="00803210">
        <w:rPr>
          <w:rFonts w:ascii="Helvetica, sans-serif" w:hAnsi="Helvetica, sans-serif"/>
          <w:bCs/>
        </w:rPr>
        <w:t xml:space="preserve">. </w:t>
      </w:r>
      <w:r w:rsidRPr="00803210">
        <w:rPr>
          <w:rFonts w:ascii="Helvetica, sans-serif" w:hAnsi="Helvetica, sans-serif"/>
          <w:bCs/>
        </w:rPr>
        <w:br/>
        <w:t xml:space="preserve"> A - Présence d’accélérations transitoires sur le rythme cardiaque </w:t>
      </w:r>
      <w:proofErr w:type="spellStart"/>
      <w:r w:rsidRPr="00803210">
        <w:rPr>
          <w:rFonts w:ascii="Helvetica, sans-serif" w:hAnsi="Helvetica, sans-serif"/>
          <w:bCs/>
        </w:rPr>
        <w:t>foetal</w:t>
      </w:r>
      <w:proofErr w:type="spellEnd"/>
      <w:r w:rsidRPr="00803210">
        <w:rPr>
          <w:rFonts w:ascii="Helvetica, sans-serif" w:hAnsi="Helvetica, sans-serif"/>
          <w:bCs/>
        </w:rPr>
        <w:t xml:space="preserve"> </w:t>
      </w:r>
      <w:r w:rsidRPr="00803210">
        <w:rPr>
          <w:rFonts w:ascii="Helvetica, sans-serif" w:hAnsi="Helvetica, sans-serif"/>
          <w:bCs/>
        </w:rPr>
        <w:br/>
        <w:t xml:space="preserve"> B - Fibrinogène à 0,9 g/l </w:t>
      </w:r>
      <w:r w:rsidRPr="00803210">
        <w:rPr>
          <w:rFonts w:ascii="Helvetica, sans-serif" w:hAnsi="Helvetica, sans-serif"/>
          <w:bCs/>
        </w:rPr>
        <w:br/>
        <w:t xml:space="preserve"> C - Uricémie à 511 </w:t>
      </w:r>
      <w:proofErr w:type="spellStart"/>
      <w:r w:rsidRPr="00803210">
        <w:rPr>
          <w:rFonts w:ascii="Helvetica, sans-serif" w:hAnsi="Helvetica, sans-serif"/>
          <w:bCs/>
        </w:rPr>
        <w:t>mmol</w:t>
      </w:r>
      <w:proofErr w:type="spellEnd"/>
      <w:r w:rsidRPr="00803210">
        <w:rPr>
          <w:rFonts w:ascii="Helvetica, sans-serif" w:hAnsi="Helvetica, sans-serif"/>
          <w:bCs/>
        </w:rPr>
        <w:t xml:space="preserve">/l </w:t>
      </w:r>
      <w:r w:rsidRPr="00803210">
        <w:rPr>
          <w:rFonts w:ascii="Helvetica, sans-serif" w:hAnsi="Helvetica, sans-serif"/>
          <w:bCs/>
        </w:rPr>
        <w:br/>
        <w:t xml:space="preserve"> D - Absence de protéinurie </w:t>
      </w:r>
      <w:r w:rsidRPr="00803210">
        <w:rPr>
          <w:rFonts w:ascii="Helvetica, sans-serif" w:hAnsi="Helvetica, sans-serif"/>
          <w:bCs/>
        </w:rPr>
        <w:br/>
        <w:t xml:space="preserve"> E - Utérus contracté par intermittence</w:t>
      </w:r>
    </w:p>
    <w:p w:rsidR="0050314B" w:rsidRPr="00803210" w:rsidRDefault="0050314B">
      <w:pPr>
        <w:rPr>
          <w:rFonts w:ascii="Helvetica, sans-serif" w:hAnsi="Helvetica, sans-serif"/>
          <w:bCs/>
        </w:rPr>
      </w:pPr>
      <w:r w:rsidRPr="00803210">
        <w:rPr>
          <w:rFonts w:ascii="Helvetica, sans-serif" w:hAnsi="Helvetica, sans-serif"/>
          <w:bCs/>
        </w:rPr>
        <w:t xml:space="preserve">[365] </w:t>
      </w:r>
      <w:r w:rsidRPr="00803210">
        <w:rPr>
          <w:rFonts w:ascii="Helvetica, sans-serif" w:hAnsi="Helvetica, sans-serif"/>
          <w:bCs/>
        </w:rPr>
        <w:br/>
        <w:t xml:space="preserve"> </w:t>
      </w:r>
      <w:r w:rsidRPr="00803210">
        <w:rPr>
          <w:rFonts w:ascii="Helvetica, sans-serif" w:hAnsi="Helvetica, sans-serif"/>
          <w:bCs/>
        </w:rPr>
        <w:br/>
        <w:t xml:space="preserve">Le placenta </w:t>
      </w:r>
      <w:proofErr w:type="spellStart"/>
      <w:r w:rsidRPr="00803210">
        <w:rPr>
          <w:rFonts w:ascii="Helvetica, sans-serif" w:hAnsi="Helvetica, sans-serif"/>
          <w:bCs/>
        </w:rPr>
        <w:t>praevia</w:t>
      </w:r>
      <w:proofErr w:type="spellEnd"/>
      <w:r w:rsidRPr="00803210">
        <w:rPr>
          <w:rFonts w:ascii="Helvetica, sans-serif" w:hAnsi="Helvetica, sans-serif"/>
          <w:bCs/>
        </w:rPr>
        <w:t xml:space="preserve"> </w:t>
      </w:r>
      <w:r w:rsidRPr="00803210">
        <w:rPr>
          <w:rFonts w:ascii="Helvetica, sans-serif" w:hAnsi="Helvetica, sans-serif"/>
          <w:bCs/>
        </w:rPr>
        <w:br/>
        <w:t xml:space="preserve"> A - Est un facteur de rupture prématurée des membranes </w:t>
      </w:r>
      <w:r w:rsidRPr="00803210">
        <w:rPr>
          <w:rFonts w:ascii="Helvetica, sans-serif" w:hAnsi="Helvetica, sans-serif"/>
          <w:bCs/>
        </w:rPr>
        <w:br/>
        <w:t xml:space="preserve"> B - Peut ne se manifester qu’à accouchement </w:t>
      </w:r>
      <w:r w:rsidRPr="00803210">
        <w:rPr>
          <w:rFonts w:ascii="Helvetica, sans-serif" w:hAnsi="Helvetica, sans-serif"/>
          <w:bCs/>
        </w:rPr>
        <w:br/>
        <w:t xml:space="preserve"> C - Favorise les présentations dystociques </w:t>
      </w:r>
      <w:r w:rsidRPr="00803210">
        <w:rPr>
          <w:rFonts w:ascii="Helvetica, sans-serif" w:hAnsi="Helvetica, sans-serif"/>
          <w:bCs/>
        </w:rPr>
        <w:br/>
        <w:t xml:space="preserve"> D - Nécessite toujours une césarienne </w:t>
      </w:r>
      <w:r w:rsidRPr="00803210">
        <w:rPr>
          <w:rFonts w:ascii="Helvetica, sans-serif" w:hAnsi="Helvetica, sans-serif"/>
          <w:bCs/>
        </w:rPr>
        <w:br/>
        <w:t xml:space="preserve"> E - Peut entraîner une contracture utérine</w:t>
      </w:r>
    </w:p>
    <w:p w:rsidR="0050314B" w:rsidRPr="00803210" w:rsidRDefault="0050314B">
      <w:pPr>
        <w:rPr>
          <w:bCs/>
        </w:rPr>
      </w:pPr>
    </w:p>
    <w:sectPr w:rsidR="0050314B" w:rsidRPr="00803210" w:rsidSect="00C06D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>
    <w:useFELayout/>
  </w:compat>
  <w:rsids>
    <w:rsidRoot w:val="0050314B"/>
    <w:rsid w:val="003A4B16"/>
    <w:rsid w:val="00416F92"/>
    <w:rsid w:val="0050314B"/>
    <w:rsid w:val="00803210"/>
    <w:rsid w:val="009E6851"/>
    <w:rsid w:val="00A872BE"/>
    <w:rsid w:val="00C06D0B"/>
    <w:rsid w:val="00D720E8"/>
    <w:rsid w:val="00D80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D0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503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364</Words>
  <Characters>2004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BRAHIM OULD MOHAND</cp:lastModifiedBy>
  <cp:revision>7</cp:revision>
  <cp:lastPrinted>2017-04-23T21:23:00Z</cp:lastPrinted>
  <dcterms:created xsi:type="dcterms:W3CDTF">2017-01-31T07:55:00Z</dcterms:created>
  <dcterms:modified xsi:type="dcterms:W3CDTF">2017-04-23T21:23:00Z</dcterms:modified>
</cp:coreProperties>
</file>